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63" w:rsidRDefault="009D2563" w:rsidP="009D2563">
      <w:pPr>
        <w:ind w:left="-851"/>
      </w:pPr>
    </w:p>
    <w:p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A13BA0" w:rsidRPr="00A13BA0" w:rsidRDefault="005D643E" w:rsidP="00A13BA0">
      <w:pPr>
        <w:pStyle w:val="NormalWeb"/>
        <w:spacing w:before="0" w:beforeAutospacing="0" w:after="0" w:afterAutospacing="0"/>
        <w:ind w:right="-532"/>
        <w:rPr>
          <w:rFonts w:ascii="Century Gothic" w:hAnsi="Century Gothic" w:cs="Arial"/>
          <w:color w:val="000000"/>
          <w:sz w:val="22"/>
          <w:szCs w:val="22"/>
        </w:rPr>
      </w:pPr>
      <w:r>
        <w:rPr>
          <w:rFonts w:ascii="Century Gothic" w:hAnsi="Century Gothic" w:cs="Arial"/>
          <w:color w:val="000000"/>
          <w:sz w:val="22"/>
          <w:szCs w:val="22"/>
        </w:rPr>
        <w:t>As dinâmicas de a</w:t>
      </w:r>
      <w:r w:rsidR="00A13BA0" w:rsidRPr="00A13BA0">
        <w:rPr>
          <w:rFonts w:ascii="Century Gothic" w:hAnsi="Century Gothic" w:cs="Arial"/>
          <w:color w:val="000000"/>
          <w:sz w:val="22"/>
          <w:szCs w:val="22"/>
        </w:rPr>
        <w:t>presentação são o início da conversa. Servem para relaxar os participantes, descontrair o ambiente e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 permitir que todos se apresente</w:t>
      </w:r>
      <w:r w:rsidR="00A13BA0" w:rsidRPr="00A13BA0">
        <w:rPr>
          <w:rFonts w:ascii="Century Gothic" w:hAnsi="Century Gothic" w:cs="Arial"/>
          <w:color w:val="000000"/>
          <w:sz w:val="22"/>
          <w:szCs w:val="22"/>
        </w:rPr>
        <w:t>m de maneira informal, para que se conheçam melhor e possam trabalhar de forma mais eficiente em grupo.</w:t>
      </w:r>
    </w:p>
    <w:p w:rsidR="00A13BA0" w:rsidRPr="00A13BA0" w:rsidRDefault="00A13BA0" w:rsidP="00A13BA0">
      <w:pPr>
        <w:ind w:right="-532"/>
        <w:rPr>
          <w:rFonts w:eastAsia="Times New Roman" w:cs="Arial"/>
          <w:color w:val="000000"/>
          <w:sz w:val="22"/>
          <w:szCs w:val="22"/>
          <w:lang w:eastAsia="pt-BR"/>
        </w:rPr>
      </w:pPr>
    </w:p>
    <w:p w:rsidR="00A13BA0" w:rsidRPr="00A13BA0" w:rsidRDefault="00A13BA0" w:rsidP="00A13BA0">
      <w:pPr>
        <w:ind w:right="-532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Existem muitas atividades interessantes para promover essa integração e dar o pontapé inicial à </w:t>
      </w:r>
      <w:r w:rsidRPr="005D643E">
        <w:rPr>
          <w:rFonts w:eastAsia="Times New Roman" w:cs="Arial"/>
          <w:i/>
          <w:color w:val="000000"/>
          <w:sz w:val="22"/>
          <w:szCs w:val="22"/>
          <w:lang w:eastAsia="pt-BR"/>
        </w:rPr>
        <w:t>Oficina de Cocriação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. Segue abaixo uma sugestão:</w:t>
      </w:r>
    </w:p>
    <w:p w:rsidR="00A13BA0" w:rsidRPr="00A13BA0" w:rsidRDefault="00A13BA0" w:rsidP="00A13BA0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:rsidR="00A13BA0" w:rsidRPr="00A13BA0" w:rsidRDefault="00A13BA0" w:rsidP="00A13BA0">
      <w:pPr>
        <w:jc w:val="both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b/>
          <w:color w:val="000000"/>
          <w:sz w:val="22"/>
          <w:szCs w:val="22"/>
          <w:lang w:eastAsia="pt-BR"/>
        </w:rPr>
        <w:t>Descrição: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O facilitador explica que vai fazer algo diferente para se conhecerem melhor e 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 xml:space="preserve">para 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fortalecer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 xml:space="preserve"> o trabalho em grupo durante a </w:t>
      </w:r>
      <w:r w:rsidR="005D643E" w:rsidRPr="005D643E">
        <w:rPr>
          <w:rFonts w:eastAsia="Times New Roman" w:cs="Arial"/>
          <w:i/>
          <w:color w:val="000000"/>
          <w:sz w:val="22"/>
          <w:szCs w:val="22"/>
          <w:lang w:eastAsia="pt-BR"/>
        </w:rPr>
        <w:t>O</w:t>
      </w:r>
      <w:r w:rsidRPr="005D643E">
        <w:rPr>
          <w:rFonts w:eastAsia="Times New Roman" w:cs="Arial"/>
          <w:i/>
          <w:color w:val="000000"/>
          <w:sz w:val="22"/>
          <w:szCs w:val="22"/>
          <w:lang w:eastAsia="pt-BR"/>
        </w:rPr>
        <w:t>ficina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O facilitador apresenta uma bola ou outro objeto que seja chamativo e possa ser passado de um participante para o outro com facilidade. A dinâmica é a seguinte: se a bola parar com você, diga seu nome, sua escola, o q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>ue faz na escola (alunos: série;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adultos: função, etc.) e uma coisa interessante sobre você – em uma frase! Pode ser 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>algo de que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você gosta, um motivo para estar aqui hoje, um sonho seu.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Todo mundo que se identifica com 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 xml:space="preserve">o que for dito, 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levanta a mão. Então, quem está com a bola joga para alguém com a mão levantada. Daí essa nova pessoa diz: nome, escola, função e uma coisa interessante sobre si. E assim por diante.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O facilitador pode começar a atividade dizendo o nome, a profissão e algo como: “A educação é a minha paixão. Se é a sua também, levanta a mão”!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Se ninguém levantar a mão, a ideia é jogar para qualquer pessoa que ainda não tenha falado.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Depois das apresentações, o facilitador pede para todos se organi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>zarem em grupos de, no máximo, cinco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integrantes, dando preferência para pessoas que não se conhecem ainda. Cada grupo deve ter ao menos um aluno.</w:t>
      </w:r>
    </w:p>
    <w:p w:rsidR="00402351" w:rsidRPr="00402351" w:rsidRDefault="00402351" w:rsidP="00A13BA0">
      <w:pPr>
        <w:jc w:val="both"/>
        <w:rPr>
          <w:rFonts w:eastAsia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B8362F" w:rsidRDefault="00B8362F" w:rsidP="00DC04B2"/>
    <w:p w:rsidR="009D2563" w:rsidRDefault="009D2563" w:rsidP="00BE3262">
      <w:pPr>
        <w:ind w:right="-532"/>
      </w:pPr>
    </w:p>
    <w:p w:rsidR="00121624" w:rsidRPr="00542629" w:rsidRDefault="00BE3262" w:rsidP="00542629">
      <w:pPr>
        <w:ind w:right="-391"/>
        <w:jc w:val="both"/>
        <w:rPr>
          <w:i/>
          <w:color w:val="4F81BD" w:themeColor="accent1"/>
          <w:szCs w:val="20"/>
        </w:rPr>
      </w:pPr>
      <w:r w:rsidRPr="00542629">
        <w:rPr>
          <w:i/>
          <w:color w:val="4F81BD" w:themeColor="accent1"/>
          <w:szCs w:val="20"/>
        </w:rPr>
        <w:t>*</w:t>
      </w:r>
      <w:r w:rsidR="005D643E">
        <w:rPr>
          <w:i/>
          <w:color w:val="4F81BD" w:themeColor="accent1"/>
          <w:szCs w:val="20"/>
        </w:rPr>
        <w:t xml:space="preserve"> </w:t>
      </w:r>
      <w:r w:rsidRPr="00542629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5D643E">
        <w:rPr>
          <w:i/>
          <w:color w:val="4F81BD" w:themeColor="accent1"/>
          <w:szCs w:val="20"/>
        </w:rPr>
        <w:t xml:space="preserve">de </w:t>
      </w:r>
      <w:r w:rsidRPr="00542629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542629" w:rsidSect="00121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6AB" w:rsidRDefault="00B276AB" w:rsidP="009D2563">
      <w:r>
        <w:separator/>
      </w:r>
    </w:p>
  </w:endnote>
  <w:endnote w:type="continuationSeparator" w:id="1">
    <w:p w:rsidR="00B276AB" w:rsidRDefault="00B276AB" w:rsidP="009D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D" w:rsidRDefault="0078599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D" w:rsidRDefault="0078599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D" w:rsidRDefault="007859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6AB" w:rsidRDefault="00B276AB" w:rsidP="009D2563">
      <w:r>
        <w:separator/>
      </w:r>
    </w:p>
  </w:footnote>
  <w:footnote w:type="continuationSeparator" w:id="1">
    <w:p w:rsidR="00B276AB" w:rsidRDefault="00B276AB" w:rsidP="009D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C2" w:rsidRPr="0016592D" w:rsidRDefault="00713FAC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B169E0" w:rsidRDefault="00A13BA0" w:rsidP="00A13BA0">
    <w:pPr>
      <w:pStyle w:val="Cabealho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Construir Soluções</w:t>
    </w:r>
    <w:r w:rsidR="00B169E0">
      <w:rPr>
        <w:color w:val="FFFFFF" w:themeColor="background1"/>
      </w:rPr>
      <w:tab/>
    </w:r>
  </w:p>
  <w:p w:rsidR="007924C2" w:rsidRPr="00A13BA0" w:rsidRDefault="0078599D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Modelo de dinâmica de a</w:t>
    </w:r>
    <w:bookmarkStart w:id="0" w:name="_GoBack"/>
    <w:bookmarkEnd w:id="0"/>
    <w:r w:rsidR="00A13BA0" w:rsidRPr="00A13BA0">
      <w:rPr>
        <w:color w:val="FFFFFF" w:themeColor="background1"/>
        <w:sz w:val="44"/>
        <w:szCs w:val="44"/>
      </w:rPr>
      <w:t xml:space="preserve">presentação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D" w:rsidRDefault="007859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EEC"/>
    <w:multiLevelType w:val="hybridMultilevel"/>
    <w:tmpl w:val="041CF9C2"/>
    <w:lvl w:ilvl="0" w:tplc="7C8C6256">
      <w:start w:val="4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6374D"/>
    <w:multiLevelType w:val="multilevel"/>
    <w:tmpl w:val="9326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563"/>
    <w:rsid w:val="000118CF"/>
    <w:rsid w:val="000A375F"/>
    <w:rsid w:val="000A6A3C"/>
    <w:rsid w:val="000B796A"/>
    <w:rsid w:val="00112107"/>
    <w:rsid w:val="00121624"/>
    <w:rsid w:val="00137132"/>
    <w:rsid w:val="0016592D"/>
    <w:rsid w:val="00206D95"/>
    <w:rsid w:val="00340DEA"/>
    <w:rsid w:val="003C3990"/>
    <w:rsid w:val="00402351"/>
    <w:rsid w:val="004D21B9"/>
    <w:rsid w:val="00530451"/>
    <w:rsid w:val="00542629"/>
    <w:rsid w:val="00592B7C"/>
    <w:rsid w:val="005A4289"/>
    <w:rsid w:val="005A4456"/>
    <w:rsid w:val="005D643E"/>
    <w:rsid w:val="005E3477"/>
    <w:rsid w:val="00611293"/>
    <w:rsid w:val="00612878"/>
    <w:rsid w:val="00713FAC"/>
    <w:rsid w:val="007432C7"/>
    <w:rsid w:val="0078599D"/>
    <w:rsid w:val="007924C2"/>
    <w:rsid w:val="007B29D6"/>
    <w:rsid w:val="007E684E"/>
    <w:rsid w:val="00932D46"/>
    <w:rsid w:val="00947A72"/>
    <w:rsid w:val="00954DC0"/>
    <w:rsid w:val="009A1F17"/>
    <w:rsid w:val="009D2563"/>
    <w:rsid w:val="009E1D5F"/>
    <w:rsid w:val="00A12CAA"/>
    <w:rsid w:val="00A13BA0"/>
    <w:rsid w:val="00A616FF"/>
    <w:rsid w:val="00B014EB"/>
    <w:rsid w:val="00B1132F"/>
    <w:rsid w:val="00B169E0"/>
    <w:rsid w:val="00B276AB"/>
    <w:rsid w:val="00B35E00"/>
    <w:rsid w:val="00B77625"/>
    <w:rsid w:val="00B8362F"/>
    <w:rsid w:val="00BA412D"/>
    <w:rsid w:val="00BB2150"/>
    <w:rsid w:val="00BE3262"/>
    <w:rsid w:val="00CD7485"/>
    <w:rsid w:val="00D628BA"/>
    <w:rsid w:val="00D75949"/>
    <w:rsid w:val="00DA7292"/>
    <w:rsid w:val="00DC04B2"/>
    <w:rsid w:val="00DC15CF"/>
    <w:rsid w:val="00ED4873"/>
    <w:rsid w:val="00F74D18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A3BE0"/>
    <w:rsid w:val="000C4C64"/>
    <w:rsid w:val="002F5989"/>
    <w:rsid w:val="003B02B6"/>
    <w:rsid w:val="00940566"/>
    <w:rsid w:val="00AA3BE0"/>
    <w:rsid w:val="00BC3847"/>
    <w:rsid w:val="00C42890"/>
    <w:rsid w:val="00E1792D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5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0E221-FFD5-4610-8DA3-790ECC6F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Note</cp:lastModifiedBy>
  <cp:revision>2</cp:revision>
  <cp:lastPrinted>2016-06-07T19:14:00Z</cp:lastPrinted>
  <dcterms:created xsi:type="dcterms:W3CDTF">2016-08-11T16:04:00Z</dcterms:created>
  <dcterms:modified xsi:type="dcterms:W3CDTF">2016-08-11T16:04:00Z</dcterms:modified>
</cp:coreProperties>
</file>